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Garamond" w:hAnsi="Garamond"/>
        </w:rPr>
      </w:pPr>
      <w:r>
        <w:rPr>
          <w:rFonts w:ascii="Garamond" w:hAnsi="Garamond"/>
          <w:b/>
          <w:bCs/>
          <w:sz w:val="32"/>
          <w:szCs w:val="32"/>
          <w:lang w:val="it-IT"/>
        </w:rPr>
        <w:t>Somalia: il nuovo fronte del’ISIS</w:t>
      </w:r>
    </w:p>
    <w:p>
      <w:pPr>
        <w:pStyle w:val="Normal"/>
        <w:bidi w:val="0"/>
        <w:jc w:val="both"/>
        <w:rPr>
          <w:rFonts w:ascii="Garamond" w:hAnsi="Garamond"/>
        </w:rPr>
      </w:pPr>
      <w:r>
        <w:rPr>
          <w:lang w:val="it-IT"/>
        </w:rPr>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Per anni, l’immaginario globale del jihadismo ha avuto coordinate precise: le città devastate della Siria, le rovine di Iraq, i deserti dove il cosiddetto Califfato aveva tentato di trasformare un’utopia brutale in proto-Stato. Poi, con la caduta territoriale di ISIS nel 2019, molti hanno parlato di sconfitta. Non di fine — ma di ridimensionamento, sì. E</w:t>
      </w:r>
      <w:r>
        <w:rPr>
          <w:rFonts w:ascii="Times New Roman" w:hAnsi="Times New Roman"/>
          <w:sz w:val="28"/>
          <w:szCs w:val="28"/>
          <w:lang w:val="it-IT"/>
        </w:rPr>
        <w:t>ra</w:t>
      </w:r>
      <w:r>
        <w:rPr>
          <w:rFonts w:ascii="Times New Roman" w:hAnsi="Times New Roman"/>
          <w:sz w:val="28"/>
          <w:szCs w:val="28"/>
          <w:lang w:val="it-IT"/>
        </w:rPr>
        <w:t xml:space="preserve"> </w:t>
      </w:r>
      <w:r>
        <w:rPr>
          <w:rFonts w:ascii="Times New Roman" w:hAnsi="Times New Roman"/>
          <w:sz w:val="28"/>
          <w:szCs w:val="28"/>
          <w:lang w:val="it-IT"/>
        </w:rPr>
        <w:t>però</w:t>
      </w:r>
      <w:r>
        <w:rPr>
          <w:rFonts w:ascii="Times New Roman" w:hAnsi="Times New Roman"/>
          <w:sz w:val="28"/>
          <w:szCs w:val="28"/>
          <w:lang w:val="it-IT"/>
        </w:rPr>
        <w:t xml:space="preserve"> una lettura incompleta.</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Perché mentre l’attenzione internazionale si spostava altrove, il movimento mutava ancora una volta forma, seguendo una logica già vista: disperdersi per sopravvivere, radicarsi dove lo Stato è più fragile, prosperare nelle crepe della governance globale. Oggi, una di quelle crepe si chiama Somalia, </w:t>
      </w:r>
      <w:r>
        <w:rPr>
          <w:rFonts w:ascii="Times New Roman" w:hAnsi="Times New Roman"/>
          <w:sz w:val="28"/>
          <w:szCs w:val="28"/>
          <w:lang w:val="it-IT"/>
        </w:rPr>
        <w:t>paese che si trova ad affrontare un conflitto cronico in un contesto di fragilità statale.</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La Somalia non è una novità per il jihadismo. Da anni, il principale attore armato resta al-Shabaab, affiliato ad al-Qaida e profondamente radicato nel tessuto locale. È proprio questa presenza dominante che, paradossalmente, ha a lungo limitato l’espansione dell’ISIS nel Paese. Ma le dinamiche </w:t>
      </w:r>
      <w:r>
        <w:rPr>
          <w:rFonts w:ascii="Times New Roman" w:hAnsi="Times New Roman"/>
          <w:sz w:val="28"/>
          <w:szCs w:val="28"/>
          <w:lang w:val="it-IT"/>
        </w:rPr>
        <w:t xml:space="preserve">oggi </w:t>
      </w:r>
      <w:r>
        <w:rPr>
          <w:rFonts w:ascii="Times New Roman" w:hAnsi="Times New Roman"/>
          <w:sz w:val="28"/>
          <w:szCs w:val="28"/>
          <w:lang w:val="it-IT"/>
        </w:rPr>
        <w:t>stanno cambiando.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L’ISIS in Somalia — formalmente noto come IS-Somalia — è passato da realtà marginale a minaccia crescente, soprattutto nelle regioni settentrionali come il Puntland. Qui, tra montagne difficili da controllare e rotte di traffico strategiche, il gruppo ha costruito una presenza più strutturata. Non si tratta di un’espansione spettacolare, fatta di grandi città conquistate. È, piuttosto, un’avanzata silenziosa, fatta di incursioni, intimidazioni e controllo economico.</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Ciò che distingue questa nuova fase è la natura della violenza. Se il Califfato in Medio Oriente puntava a costruire istituzioni — per quanto brutali — in Somalia l’ISIS sembra adottare un modello più predatorio. Saccheggi di villaggi, estorsioni sistematiche, attacchi mirati contro civili e autorità locali: la violenza non è solo strumento ideologico, ma anche mezzo di finanziamento. In un contesto dove le risorse sono scarse, il controllo economico diventa centrale.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Le comunità locali si trovano così strette tra più fuochi: da un lato lo Stato somalo, ancora debole; dall’altro al-Shabaab; e ora una presenza sempre più aggressiva dell’ISIS. È una competizione tra gruppi armati che si traduce in una moltiplicazione dell’insicurezza.</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A differenza di al-Shabaab, l’ISIS non cerca — almeno per ora — di sostituirsi completamente allo Stato o di amministrare ampie porzioni di territorio. La sua strategia, </w:t>
      </w:r>
      <w:r>
        <w:rPr>
          <w:rFonts w:ascii="Times New Roman" w:hAnsi="Times New Roman"/>
          <w:sz w:val="28"/>
          <w:szCs w:val="28"/>
          <w:lang w:val="it-IT"/>
        </w:rPr>
        <w:t>che potrebbe definirsi di nicchia,</w:t>
      </w:r>
      <w:r>
        <w:rPr>
          <w:rFonts w:ascii="Times New Roman" w:hAnsi="Times New Roman"/>
          <w:sz w:val="28"/>
          <w:szCs w:val="28"/>
          <w:lang w:val="it-IT"/>
        </w:rPr>
        <w:t xml:space="preserve"> è più selettiva </w:t>
      </w:r>
      <w:r>
        <w:rPr>
          <w:rFonts w:ascii="Times New Roman" w:hAnsi="Times New Roman"/>
          <w:sz w:val="28"/>
          <w:szCs w:val="28"/>
          <w:lang w:val="it-IT"/>
        </w:rPr>
        <w:t>ma resta efficace: c</w:t>
      </w:r>
      <w:r>
        <w:rPr>
          <w:rFonts w:ascii="Times New Roman" w:hAnsi="Times New Roman"/>
          <w:sz w:val="28"/>
          <w:szCs w:val="28"/>
          <w:lang w:val="it-IT"/>
        </w:rPr>
        <w:t>olpire dove è più facile. Insediarsi dove il controllo è minimo. Sfruttare rivalità locali. Reclutare tra giovani privi di prospettive.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È una logica quasi imprenditoriale del conflitto: minimizzare i costi, massimizzare l’impatto. E in questo, il gruppo ha dimostrato una certa efficacia.</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Un elemento chiave della crescita dell’ISIS in Somalia è il suo ruolo all’interno della rete globale dell’organizzazione. Pur essendo numericamente limitato rispetto ad altri affiliati, IS-Somalia ha acquisito importanza come nodo logistico e finanziario.</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Le rotte del Corno d’Africa — tra traffici illegali, migrazioni e commercio — offrono opportunità che vanno oltre il contesto locale. Il gruppo riesce così a inserirsi in circuiti più ampi, rafforzando la propria resilienza. </w:t>
      </w:r>
      <w:r>
        <w:rPr>
          <w:rFonts w:ascii="Times New Roman" w:hAnsi="Times New Roman"/>
          <w:sz w:val="28"/>
          <w:szCs w:val="28"/>
          <w:lang w:val="it-IT"/>
        </w:rPr>
        <w:t xml:space="preserve">Vi è quindi anche un fattore transnazionale di cui tener conto. </w:t>
      </w:r>
      <w:r>
        <w:rPr>
          <w:rFonts w:ascii="Times New Roman" w:hAnsi="Times New Roman"/>
          <w:sz w:val="28"/>
          <w:szCs w:val="28"/>
          <w:lang w:val="it-IT"/>
        </w:rPr>
        <w:t xml:space="preserve">Questo rende la minaccia più complessa: non è solo un problema somalo, ma parte di un sistema </w:t>
      </w:r>
      <w:r>
        <w:rPr>
          <w:rFonts w:ascii="Times New Roman" w:hAnsi="Times New Roman"/>
          <w:sz w:val="28"/>
          <w:szCs w:val="28"/>
          <w:lang w:val="it-IT"/>
        </w:rPr>
        <w:t>che supera le frontiere</w:t>
      </w:r>
      <w:r>
        <w:rPr>
          <w:rFonts w:ascii="Times New Roman" w:hAnsi="Times New Roman"/>
          <w:sz w:val="28"/>
          <w:szCs w:val="28"/>
          <w:lang w:val="it-IT"/>
        </w:rPr>
        <w:t>.</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b w:val="false"/>
          <w:bCs w:val="false"/>
          <w:sz w:val="28"/>
          <w:szCs w:val="28"/>
          <w:lang w:val="it-IT"/>
        </w:rPr>
        <w:t>T</w:t>
      </w:r>
      <w:r>
        <w:rPr>
          <w:rFonts w:ascii="Times New Roman" w:hAnsi="Times New Roman"/>
          <w:b w:val="false"/>
          <w:bCs w:val="false"/>
          <w:sz w:val="28"/>
          <w:szCs w:val="28"/>
          <w:lang w:val="it-IT"/>
        </w:rPr>
        <w:t xml:space="preserve">ra limiti strutturali e interventi esterni, </w:t>
      </w:r>
      <w:r>
        <w:rPr>
          <w:rFonts w:ascii="Times New Roman" w:hAnsi="Times New Roman"/>
          <w:b w:val="false"/>
          <w:bCs w:val="false"/>
          <w:sz w:val="28"/>
          <w:szCs w:val="28"/>
          <w:lang w:val="it-IT"/>
        </w:rPr>
        <w:t>i</w:t>
      </w:r>
      <w:r>
        <w:rPr>
          <w:rFonts w:ascii="Times New Roman" w:hAnsi="Times New Roman"/>
          <w:b w:val="false"/>
          <w:bCs w:val="false"/>
          <w:sz w:val="28"/>
          <w:szCs w:val="28"/>
          <w:lang w:val="it-IT"/>
        </w:rPr>
        <w:t>l gover</w:t>
      </w:r>
      <w:r>
        <w:rPr>
          <w:rFonts w:ascii="Times New Roman" w:hAnsi="Times New Roman"/>
          <w:sz w:val="28"/>
          <w:szCs w:val="28"/>
          <w:lang w:val="it-IT"/>
        </w:rPr>
        <w:t xml:space="preserve">no della Somalia ha intensificato le operazioni contro i gruppi jihadisti, spesso con il supporto di attori internazionali. Tuttavia, le capacità restano limitate. La difficoltà non è solo militare, ma politica. Senza un rafforzamento delle istituzioni e una maggiore presenza dello Stato sul territorio, ogni successo rischia di essere temporaneo. </w:t>
      </w:r>
      <w:r>
        <w:rPr>
          <w:rFonts w:ascii="Times New Roman" w:hAnsi="Times New Roman"/>
          <w:sz w:val="28"/>
          <w:szCs w:val="28"/>
          <w:lang w:val="it-IT"/>
        </w:rPr>
        <w:t>In tutto ciò, nel frattempo, le comunità</w:t>
      </w:r>
      <w:r>
        <w:rPr>
          <w:rFonts w:ascii="Times New Roman" w:hAnsi="Times New Roman"/>
          <w:sz w:val="28"/>
          <w:szCs w:val="28"/>
          <w:lang w:val="it-IT"/>
        </w:rPr>
        <w:t xml:space="preserve"> locali continuano a pagare il prezzo più alto.</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Il caso somalo mostra, ancora una volta, la capacità dell’ISIS di adattarsi. Non più proto-Stato territoriale, ma rete flessibile. Non più grandi offensive, ma erosione costante. È un cambiamento che richiede anche un cambio di prospettiva da parte della comunità internazionale. Perché queste forme di violenza, meno visibili ma persistenti, rischiano di passare inosservate fino a quando non è troppo tardi.</w:t>
      </w:r>
    </w:p>
    <w:p>
      <w:pPr>
        <w:pStyle w:val="Normal"/>
        <w:bidi w:val="0"/>
        <w:jc w:val="both"/>
        <w:rPr>
          <w:rFonts w:ascii="Garamond" w:hAnsi="Garamond"/>
          <w:b/>
          <w:b/>
          <w:bCs/>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 xml:space="preserve">Parlare </w:t>
      </w:r>
      <w:r>
        <w:rPr>
          <w:rFonts w:ascii="Times New Roman" w:hAnsi="Times New Roman"/>
          <w:sz w:val="28"/>
          <w:szCs w:val="28"/>
          <w:lang w:val="it-IT"/>
        </w:rPr>
        <w:t>comunque</w:t>
      </w:r>
      <w:r>
        <w:rPr>
          <w:rFonts w:ascii="Times New Roman" w:hAnsi="Times New Roman"/>
          <w:sz w:val="28"/>
          <w:szCs w:val="28"/>
          <w:lang w:val="it-IT"/>
        </w:rPr>
        <w:t xml:space="preserve"> di “ritorno” dell’ISIS può essere fuorviante. Più che tornare, il gruppo non è mai davvero scomparso. Ha semplicemente cambiato geografia e strategia </w:t>
      </w:r>
      <w:r>
        <w:rPr>
          <w:rFonts w:ascii="Times New Roman" w:hAnsi="Times New Roman"/>
          <w:sz w:val="28"/>
          <w:szCs w:val="28"/>
          <w:lang w:val="it-IT"/>
        </w:rPr>
        <w:t>e l</w:t>
      </w:r>
      <w:r>
        <w:rPr>
          <w:rFonts w:ascii="Times New Roman" w:hAnsi="Times New Roman"/>
          <w:sz w:val="28"/>
          <w:szCs w:val="28"/>
          <w:lang w:val="it-IT"/>
        </w:rPr>
        <w:t>a Somalia è oggi uno dei laboratori di questa evoluzione.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L</w:t>
      </w:r>
      <w:r>
        <w:rPr>
          <w:rFonts w:ascii="Times New Roman" w:hAnsi="Times New Roman"/>
          <w:sz w:val="28"/>
          <w:szCs w:val="28"/>
          <w:lang w:val="it-IT"/>
        </w:rPr>
        <w:t>e immagini di saccheggi e uccisioni, che emergono a fatica da regioni spesso dimenticate, raccontano una verità scomoda: la fine del Califfato territoriale non ha chiuso il capitolo del jihadismo globale. Lo ha reso, semmai, più diffuso, meno prevedibile, e per questo più difficile da contenere.</w:t>
      </w:r>
    </w:p>
    <w:p>
      <w:pPr>
        <w:pStyle w:val="Normal"/>
        <w:bidi w:val="0"/>
        <w:jc w:val="both"/>
        <w:rPr>
          <w:rFonts w:ascii="Garamond" w:hAnsi="Garamond"/>
        </w:rPr>
      </w:pPr>
      <w:r>
        <w:rPr>
          <w:rFonts w:ascii="Times New Roman" w:hAnsi="Times New Roman"/>
          <w:sz w:val="28"/>
          <w:szCs w:val="28"/>
          <w:lang w:val="it-IT"/>
        </w:rPr>
      </w:r>
    </w:p>
    <w:p>
      <w:pPr>
        <w:pStyle w:val="Normal"/>
        <w:bidi w:val="0"/>
        <w:jc w:val="both"/>
        <w:rPr>
          <w:rFonts w:ascii="Garamond" w:hAnsi="Garamond"/>
        </w:rPr>
      </w:pPr>
      <w:r>
        <w:rPr>
          <w:rFonts w:ascii="Times New Roman" w:hAnsi="Times New Roman"/>
          <w:sz w:val="28"/>
          <w:szCs w:val="28"/>
          <w:lang w:val="it-IT"/>
        </w:rPr>
        <w:t>Nel silenzio relativo del Corno d’Africa, quella trasformazione è già in atto.</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Garamond">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LibreOffice/7.0.4.2$MacOSX_X86_64 LibreOffice_project/dcf040e67528d9187c66b2379df5ea4407429775</Application>
  <AppVersion>15.0000</AppVersion>
  <Pages>2</Pages>
  <Words>746</Words>
  <Characters>4291</Characters>
  <CharactersWithSpaces>5030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2026-05-08T15:23:54Z</dcterms:created>
  <dc:creator/>
  <dc:description/>
  <dc:language>es-ES</dc:language>
  <cp:lastModifiedBy/>
  <dcterms:modified xsi:type="dcterms:W3CDTF">2026-05-08T15:37:50Z</dcterms:modified>
  <cp:revision>20</cp:revision>
  <dc:subject/>
  <dc:title/>
</cp:coreProperties>
</file>