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SAHEL: l’epicentro globale del terrorismo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Sahel è oggi, senza enfasi retorica ma per constatazione empirica, l’epicentro globale del terrorismo. Non lo è diventato improvvisamente: è il risultato di una lenta sedimentazione di fattori storici, politici, economici e militari che, negli ultimi quindici anni, si sono combinati fino a produrre una delle crisi di sicurezza più gravi del pianeta.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Secondo le più recenti analisi, la regione concentra ormai la quota maggioritaria delle vittime del terrorismo a livello mondiale, con un incremento esponenziale degli attacchi: dal 2019 a oggi, il numero delle vittime è cresciuto di circa dieci volte. Ancora più significativo è un dato circolato nel 2025: oltre l’88% delle morti legate al terrorismo globale si registra proprio nell’area saheliana. Una concentrazione che non ha precedenti nella storia recente.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una geografia del caos, il Sahel non è uno Stato, ma una fascia geografica che attraversa l’Africa da ovest a est, comprendendo paesi come Mali, Niger e Burkina Faso. È uno spazio vastissimo, semi-arido, scarsamente governato e attraversato da confini porosi. Ed è proprio questa geografia a renderlo terreno ideale per gruppi armati.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Qui operano organizzazioni jihadiste legate sia ad Al-Qaeda sia allo Stato Islamico: tra le principali, Jama’at Nusrat al-Islam wal-Muslimin (JNIM) e lo Stato Islamico nel Sahel. Questi gruppi non si limitano a compiere attentati: controllano territori, amministrano giustizia, tassano le popolazioni locali e si comportano sempre più come entità proto-statali.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Gli attacchi sono continui e diffusi. Nel solo 2025 si registrano offensive coordinate contro basi militari, villaggi e convogli civili: decine di soldati uccisi in Niger, stragi di civili in Mali, incursioni armate fino ai confini del Benin, un tempo considerato stabile. La violenza non è più episodica: è sistemica.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capire perché il Sahel sia diventato il cuore del terrorismo globale, bisogna vederne le radici profonde partendo da un dato fondamentale: la debolezza strutturale degli Stati. In breve, </w:t>
      </w:r>
      <w:r>
        <w:rPr>
          <w:rFonts w:ascii="Times New Roman" w:hAnsi="Times New Roman"/>
          <w:b w:val="false"/>
          <w:bCs w:val="false"/>
          <w:sz w:val="28"/>
          <w:szCs w:val="28"/>
        </w:rPr>
        <w:t>Stati fragili e vuoti di potere.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Molti paesi della regione non hanno mai esercitato un controllo reale sui propri territori periferici. Intere aree rurali sono storicamente marginalizzate, prive di servizi, infrastrutture e presenza istituzionale. In questo vuoto si inseriscono i gruppi jihadisti, che offrono sicurezza, giustizia sommaria e talvolta persino assistenza economica.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questo si aggiunge una lunga sequenza di crisi politiche e colpi di Stato. Mali, Burkina Faso e Niger hanno vissuto negli ultimi anni rovesciamenti militari motivati proprio dall’incapacità dei governi civili di contrastare il terrorismo. Ma i regimi militari, lungi dal risolvere il problema, lo hanno spesso aggravato, indebolendo ulteriormente le istituzioni.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 passaggio cruciale è stato il crollo della Libia nel 2011. La caduta del regime di Gheddafi ha liberato enormi quantità di armi e combattenti che si sono riversati nel Sahel, alimentando le insurrezioni locali. Il fattore libico, dunque, come effetto domino.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 quel momento, la regione è entrata in una spirale di militarizzazione: gruppi armati sempre più equipaggiati, reti criminali transnazionali e una crescente interconnessione tra terrorismo e traffici illeciti. Il Sahel è oggi uno snodo fondamentale per traffico di armi, droga e migranti.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 altro elemento distintivo è la natura ibrida dei gruppi saheliani. Non si tratta solo di organizzazioni ideologiche, ma di attori che combinano jihadismo, economia illegale e controllo territoriale: un terrorismo ibrido nel quale agiscono ideologia e criminalità.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Come evidenziato da diversi studi, nel Sahel terrorismo e criminalità non sono separabili: i gruppi armati finanziano le proprie attività attraverso traffici e tassazioni locali, rendendo il conflitto economicamente sostenibile. Questo li rende molto più resilienti rispetto ad altre organizzazioni terroristiche.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Negli ultimi anni, il Sahel è stato teatro di numerose missioni internazionali: francesi, europee, statunitensi e delle Nazioni Unite. Tuttavia, questi interventi non hanno prodotto stabilità duratura, tanto che si può parlare di un fallimento degli interventi internazionali.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contrario, il progressivo ritiro delle forze straniere ha creato nuovi vuoti di sicurezza. Gruppi come JNIM ne hanno approfittato per espandersi rapidamente, reclutando tra giovani marginalizzati e sfruttando il risentimento verso governi e attori esterni. In parallelo, le operazioni militari locali sono spesso accusate di abusi contro civili, alimentando ulteriormente il ciclo della radicalizzazione.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Uno degli sviluppi più preoccupanti è l’espansione geografica del terrorismo saheliano. Negli ultimi anni, la violenza ha iniziato a propagarsi verso i paesi costieri dell’Africa occidentale, come Benin, Togo e Ghana.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Questa dinamica suggerisce che il Sahel non è più una crisi regionale isolata, ma un epicentro da cui il terrorismo si irradia verso nuove aree. La mancanza di cooperazione regionale e la fragilità degli Stati limitrofi rendono questa espansione particolarmente difficile da contenere.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Guardando al futuro e pensando a cosa possa accadere, è possibile delineare tre scenari principali.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primo è quello di ciò che potrebbe definirsi una “somalizzazione” del Sahel: territori sempre più vasti sotto controllo jihadista, Stati centrali deboli e una guerra a bassa intensità permanente. È lo scenario più probabile nel breve periodo.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secondo è un ulteriore deterioramento con espansione verso le coste atlantiche. In questo caso, il terrorismo saheliano diventerebbe una minaccia diretta per rotte commerciali e interessi internazionali, con implicazioni globali.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terzo, meno probabile ma non impossibile, è una stabilizzazione graduale attraverso nuove forme di governance locale e cooperazione regionale. Tuttavia, richiederebbe un cambiamento radicale di strategia: meno approccio militare e più investimenti in sviluppo, istituzioni e inclusione sociale.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conclusione, il Sahel è oggi il luogo dove il terrorismo contemporaneo ha trovato la sua forma più evoluta: non più solo rete clandestina, ma sistema territoriale radicato, capace di adattarsi, espandersi e sopravvivere.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Non si tratta soltanto di una crisi africana, ma di una delle grandi questioni geopolitiche del nostro tempo, destinata a influenzare sicurezza, migrazioni e equilibri internazionali nei prossimi decenni.</w:t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Ignorarla, o ridurla a emergenza episodica, significa non comprendere la natura profonda del fenomeno. Perché nel Sahel non si combatte solo una guerra contro il terrorismo: si misura, in fondo, la capacità della comunità internazionale di governare il disordine globale.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E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LibreOffice/7.0.4.2$MacOSX_X86_64 LibreOffice_project/dcf040e67528d9187c66b2379df5ea4407429775</Application>
  <AppVersion>15.0000</AppVersion>
  <Pages>3</Pages>
  <Words>974</Words>
  <Characters>5746</Characters>
  <CharactersWithSpaces>6696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2026-04-04T11:51:27Z</dcterms:created>
  <dc:creator/>
  <dc:description/>
  <dc:language>es-ES</dc:language>
  <cp:lastModifiedBy/>
  <dcterms:modified xsi:type="dcterms:W3CDTF">2026-04-04T11:53:45Z</dcterms:modified>
  <cp:revision>1</cp:revision>
  <dc:subject/>
  <dc:title/>
</cp:coreProperties>
</file>